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E2715" w14:textId="502360DF" w:rsidR="00DF6A51" w:rsidRPr="0021091F" w:rsidRDefault="007C5EC8" w:rsidP="0021091F">
      <w:pPr>
        <w:pStyle w:val="NoSpacing"/>
        <w:jc w:val="center"/>
        <w:rPr>
          <w:rFonts w:ascii="Arial" w:hAnsi="Arial" w:cs="Arial"/>
          <w:b/>
          <w:sz w:val="28"/>
          <w:szCs w:val="28"/>
          <w:u w:val="single"/>
        </w:rPr>
      </w:pPr>
      <w:r>
        <w:rPr>
          <w:rFonts w:ascii="Arial" w:hAnsi="Arial" w:cs="Arial"/>
          <w:b/>
          <w:sz w:val="28"/>
          <w:szCs w:val="28"/>
          <w:u w:val="single"/>
        </w:rPr>
        <w:t>202</w:t>
      </w:r>
      <w:r w:rsidR="00683079">
        <w:rPr>
          <w:rFonts w:ascii="Arial" w:hAnsi="Arial" w:cs="Arial"/>
          <w:b/>
          <w:sz w:val="28"/>
          <w:szCs w:val="28"/>
          <w:u w:val="single"/>
        </w:rPr>
        <w:t>6</w:t>
      </w:r>
      <w:r>
        <w:rPr>
          <w:rFonts w:ascii="Arial" w:hAnsi="Arial" w:cs="Arial"/>
          <w:b/>
          <w:sz w:val="28"/>
          <w:szCs w:val="28"/>
          <w:u w:val="single"/>
        </w:rPr>
        <w:t>-202</w:t>
      </w:r>
      <w:r w:rsidR="00683079">
        <w:rPr>
          <w:rFonts w:ascii="Arial" w:hAnsi="Arial" w:cs="Arial"/>
          <w:b/>
          <w:sz w:val="28"/>
          <w:szCs w:val="28"/>
          <w:u w:val="single"/>
        </w:rPr>
        <w:t>7</w:t>
      </w:r>
      <w:r>
        <w:rPr>
          <w:rFonts w:ascii="Arial" w:hAnsi="Arial" w:cs="Arial"/>
          <w:b/>
          <w:sz w:val="28"/>
          <w:szCs w:val="28"/>
          <w:u w:val="single"/>
        </w:rPr>
        <w:t xml:space="preserve"> </w:t>
      </w:r>
      <w:r w:rsidR="00DF6A51" w:rsidRPr="0059212E">
        <w:rPr>
          <w:rFonts w:ascii="Arial" w:hAnsi="Arial" w:cs="Arial"/>
          <w:b/>
          <w:sz w:val="28"/>
          <w:szCs w:val="28"/>
          <w:u w:val="single"/>
        </w:rPr>
        <w:t>Interactive Field Trip</w:t>
      </w:r>
      <w:r>
        <w:rPr>
          <w:rFonts w:ascii="Arial" w:hAnsi="Arial" w:cs="Arial"/>
          <w:b/>
          <w:sz w:val="28"/>
          <w:szCs w:val="28"/>
          <w:u w:val="single"/>
        </w:rPr>
        <w:t>s at BPACC</w:t>
      </w:r>
      <w:r w:rsidR="008D6A66">
        <w:rPr>
          <w:rFonts w:ascii="Arial" w:hAnsi="Arial" w:cs="Arial"/>
          <w:b/>
          <w:sz w:val="28"/>
          <w:szCs w:val="28"/>
          <w:u w:val="single"/>
        </w:rPr>
        <w:t xml:space="preserve"> </w:t>
      </w:r>
      <w:r w:rsidR="00DF6A51" w:rsidRPr="0059212E">
        <w:rPr>
          <w:rFonts w:ascii="Arial" w:hAnsi="Arial" w:cs="Arial"/>
          <w:b/>
          <w:sz w:val="28"/>
          <w:szCs w:val="28"/>
          <w:u w:val="single"/>
        </w:rPr>
        <w:t xml:space="preserve">Policies and Procedures </w:t>
      </w:r>
    </w:p>
    <w:p w14:paraId="07BE0AED" w14:textId="77777777" w:rsidR="00DF6A51" w:rsidRDefault="00DF6A51" w:rsidP="00DF6A51">
      <w:pPr>
        <w:pStyle w:val="NoSpacing"/>
        <w:rPr>
          <w:rFonts w:ascii="Arial" w:hAnsi="Arial" w:cs="Arial"/>
          <w:b/>
          <w:sz w:val="22"/>
          <w:szCs w:val="22"/>
          <w:u w:val="single"/>
        </w:rPr>
      </w:pPr>
    </w:p>
    <w:p w14:paraId="20B5E5B7" w14:textId="11C45226" w:rsidR="0059212E" w:rsidRPr="00E30581" w:rsidRDefault="0059212E" w:rsidP="00C42D3F">
      <w:pPr>
        <w:rPr>
          <w:sz w:val="23"/>
          <w:szCs w:val="23"/>
        </w:rPr>
      </w:pPr>
      <w:r w:rsidRPr="00E30581">
        <w:rPr>
          <w:b/>
          <w:sz w:val="23"/>
          <w:szCs w:val="23"/>
          <w:u w:val="single"/>
        </w:rPr>
        <w:t>Registrations:</w:t>
      </w:r>
      <w:r w:rsidRPr="00E30581">
        <w:rPr>
          <w:sz w:val="23"/>
          <w:szCs w:val="23"/>
        </w:rPr>
        <w:t xml:space="preserve"> </w:t>
      </w:r>
      <w:r w:rsidR="007C5EC8">
        <w:rPr>
          <w:sz w:val="23"/>
          <w:szCs w:val="23"/>
        </w:rPr>
        <w:t>Bartlett s</w:t>
      </w:r>
      <w:r w:rsidRPr="00E30581">
        <w:rPr>
          <w:sz w:val="23"/>
          <w:szCs w:val="23"/>
        </w:rPr>
        <w:t xml:space="preserve">chool groups grades </w:t>
      </w:r>
      <w:r w:rsidR="007C5EC8">
        <w:rPr>
          <w:sz w:val="23"/>
          <w:szCs w:val="23"/>
        </w:rPr>
        <w:t>3rd</w:t>
      </w:r>
      <w:r w:rsidRPr="00E30581">
        <w:rPr>
          <w:sz w:val="23"/>
          <w:szCs w:val="23"/>
        </w:rPr>
        <w:t>-12</w:t>
      </w:r>
      <w:r w:rsidR="007C5EC8">
        <w:rPr>
          <w:sz w:val="23"/>
          <w:szCs w:val="23"/>
        </w:rPr>
        <w:t>th</w:t>
      </w:r>
      <w:r w:rsidRPr="00E30581">
        <w:rPr>
          <w:sz w:val="23"/>
          <w:szCs w:val="23"/>
        </w:rPr>
        <w:t xml:space="preserve"> can </w:t>
      </w:r>
      <w:r w:rsidR="00C42D3F">
        <w:rPr>
          <w:sz w:val="23"/>
          <w:szCs w:val="23"/>
        </w:rPr>
        <w:t xml:space="preserve">submit a booking inquiry </w:t>
      </w:r>
      <w:r w:rsidR="00B92198">
        <w:rPr>
          <w:sz w:val="23"/>
          <w:szCs w:val="23"/>
        </w:rPr>
        <w:t xml:space="preserve">for </w:t>
      </w:r>
      <w:r w:rsidR="00C42D3F">
        <w:rPr>
          <w:sz w:val="23"/>
          <w:szCs w:val="23"/>
        </w:rPr>
        <w:t>a 202</w:t>
      </w:r>
      <w:r w:rsidR="00683079">
        <w:rPr>
          <w:sz w:val="23"/>
          <w:szCs w:val="23"/>
        </w:rPr>
        <w:t>6</w:t>
      </w:r>
      <w:r w:rsidR="00C42D3F">
        <w:rPr>
          <w:sz w:val="23"/>
          <w:szCs w:val="23"/>
        </w:rPr>
        <w:t>-202</w:t>
      </w:r>
      <w:r w:rsidR="00683079">
        <w:rPr>
          <w:sz w:val="23"/>
          <w:szCs w:val="23"/>
        </w:rPr>
        <w:t>7</w:t>
      </w:r>
      <w:r w:rsidR="00B92198">
        <w:rPr>
          <w:sz w:val="23"/>
          <w:szCs w:val="23"/>
        </w:rPr>
        <w:t xml:space="preserve"> Interactive Field Trip</w:t>
      </w:r>
      <w:r w:rsidR="007C5EC8">
        <w:rPr>
          <w:sz w:val="23"/>
          <w:szCs w:val="23"/>
        </w:rPr>
        <w:t xml:space="preserve"> at BPACC</w:t>
      </w:r>
      <w:r w:rsidR="00B92198">
        <w:rPr>
          <w:sz w:val="23"/>
          <w:szCs w:val="23"/>
        </w:rPr>
        <w:t xml:space="preserve"> by completing a registration form </w:t>
      </w:r>
      <w:hyperlink r:id="rId7" w:history="1">
        <w:r w:rsidR="00265527" w:rsidRPr="00463D9A">
          <w:rPr>
            <w:rStyle w:val="Hyperlink"/>
            <w:sz w:val="23"/>
            <w:szCs w:val="23"/>
          </w:rPr>
          <w:t>here</w:t>
        </w:r>
      </w:hyperlink>
      <w:r w:rsidR="00463D9A">
        <w:rPr>
          <w:sz w:val="23"/>
          <w:szCs w:val="23"/>
        </w:rPr>
        <w:t xml:space="preserve">. </w:t>
      </w:r>
    </w:p>
    <w:p w14:paraId="31BCFDF8" w14:textId="77777777" w:rsidR="009513E4" w:rsidRPr="009513E4" w:rsidRDefault="009513E4" w:rsidP="001D1B7F">
      <w:pPr>
        <w:pStyle w:val="NoSpacing"/>
        <w:rPr>
          <w:bCs/>
          <w:spacing w:val="2"/>
          <w:sz w:val="23"/>
          <w:szCs w:val="23"/>
        </w:rPr>
      </w:pPr>
    </w:p>
    <w:p w14:paraId="338800D9" w14:textId="5C5407A8" w:rsidR="00DA5414" w:rsidRPr="005C6815" w:rsidRDefault="0059212E" w:rsidP="00DA5414">
      <w:pPr>
        <w:pStyle w:val="NoSpacing"/>
        <w:rPr>
          <w:rStyle w:val="Strong"/>
          <w:b w:val="0"/>
          <w:bCs w:val="0"/>
          <w:sz w:val="23"/>
          <w:szCs w:val="23"/>
        </w:rPr>
      </w:pPr>
      <w:r w:rsidRPr="00E30581">
        <w:rPr>
          <w:b/>
          <w:spacing w:val="2"/>
          <w:sz w:val="23"/>
          <w:szCs w:val="23"/>
          <w:u w:val="single"/>
        </w:rPr>
        <w:t>Pricing</w:t>
      </w:r>
      <w:r w:rsidR="001D1B7F" w:rsidRPr="00E30581">
        <w:rPr>
          <w:b/>
          <w:spacing w:val="2"/>
          <w:sz w:val="23"/>
          <w:szCs w:val="23"/>
          <w:u w:val="single"/>
        </w:rPr>
        <w:t>:</w:t>
      </w:r>
      <w:r w:rsidR="001D1B7F" w:rsidRPr="00E30581">
        <w:rPr>
          <w:b/>
          <w:spacing w:val="2"/>
          <w:sz w:val="23"/>
          <w:szCs w:val="23"/>
        </w:rPr>
        <w:t xml:space="preserve"> </w:t>
      </w:r>
      <w:r w:rsidR="00463D9A">
        <w:rPr>
          <w:bCs/>
          <w:spacing w:val="2"/>
          <w:sz w:val="23"/>
          <w:szCs w:val="23"/>
        </w:rPr>
        <w:t>202</w:t>
      </w:r>
      <w:r w:rsidR="00683079">
        <w:rPr>
          <w:bCs/>
          <w:spacing w:val="2"/>
          <w:sz w:val="23"/>
          <w:szCs w:val="23"/>
        </w:rPr>
        <w:t>6</w:t>
      </w:r>
      <w:r w:rsidR="00463D9A">
        <w:rPr>
          <w:bCs/>
          <w:spacing w:val="2"/>
          <w:sz w:val="23"/>
          <w:szCs w:val="23"/>
        </w:rPr>
        <w:t>-202</w:t>
      </w:r>
      <w:r w:rsidR="00683079">
        <w:rPr>
          <w:bCs/>
          <w:spacing w:val="2"/>
          <w:sz w:val="23"/>
          <w:szCs w:val="23"/>
        </w:rPr>
        <w:t>7</w:t>
      </w:r>
      <w:r w:rsidR="00463D9A">
        <w:rPr>
          <w:bCs/>
          <w:spacing w:val="2"/>
          <w:sz w:val="23"/>
          <w:szCs w:val="23"/>
        </w:rPr>
        <w:t xml:space="preserve"> Interactive Field Trips are priced by the number of classrooms (max. 35 students) booked. </w:t>
      </w:r>
      <w:r w:rsidR="003A35DD" w:rsidRPr="005C6815">
        <w:rPr>
          <w:sz w:val="23"/>
          <w:szCs w:val="23"/>
        </w:rPr>
        <w:t>Each classroom registration of $</w:t>
      </w:r>
      <w:r w:rsidR="00463D9A">
        <w:rPr>
          <w:sz w:val="23"/>
          <w:szCs w:val="23"/>
        </w:rPr>
        <w:t>3</w:t>
      </w:r>
      <w:r w:rsidR="00915B76">
        <w:rPr>
          <w:sz w:val="23"/>
          <w:szCs w:val="23"/>
        </w:rPr>
        <w:t>25</w:t>
      </w:r>
      <w:r w:rsidR="003A35DD" w:rsidRPr="005C6815">
        <w:rPr>
          <w:sz w:val="23"/>
          <w:szCs w:val="23"/>
        </w:rPr>
        <w:t xml:space="preserve"> </w:t>
      </w:r>
      <w:r w:rsidR="00463D9A">
        <w:rPr>
          <w:sz w:val="23"/>
          <w:szCs w:val="23"/>
        </w:rPr>
        <w:t>(or $2</w:t>
      </w:r>
      <w:r w:rsidR="00915B76">
        <w:rPr>
          <w:sz w:val="23"/>
          <w:szCs w:val="23"/>
        </w:rPr>
        <w:t>75</w:t>
      </w:r>
      <w:r w:rsidR="00463D9A">
        <w:rPr>
          <w:sz w:val="23"/>
          <w:szCs w:val="23"/>
        </w:rPr>
        <w:t xml:space="preserve"> for Title I schools) </w:t>
      </w:r>
      <w:r w:rsidR="003A35DD" w:rsidRPr="005C6815">
        <w:rPr>
          <w:sz w:val="23"/>
          <w:szCs w:val="23"/>
        </w:rPr>
        <w:t xml:space="preserve">for an Interactive Field Trip covers the admission of </w:t>
      </w:r>
      <w:r w:rsidR="003A35DD" w:rsidRPr="005C6815">
        <w:rPr>
          <w:sz w:val="23"/>
          <w:szCs w:val="23"/>
        </w:rPr>
        <w:softHyphen/>
      </w:r>
      <w:r w:rsidR="003A35DD" w:rsidRPr="005C6815">
        <w:rPr>
          <w:i/>
          <w:iCs/>
          <w:sz w:val="23"/>
          <w:szCs w:val="23"/>
        </w:rPr>
        <w:t>up to 3</w:t>
      </w:r>
      <w:r w:rsidR="00463D9A">
        <w:rPr>
          <w:i/>
          <w:iCs/>
          <w:sz w:val="23"/>
          <w:szCs w:val="23"/>
        </w:rPr>
        <w:t>5</w:t>
      </w:r>
      <w:r w:rsidR="003A35DD" w:rsidRPr="005C6815">
        <w:rPr>
          <w:i/>
          <w:iCs/>
          <w:sz w:val="23"/>
          <w:szCs w:val="23"/>
        </w:rPr>
        <w:t xml:space="preserve"> students. </w:t>
      </w:r>
      <w:r w:rsidR="003A35DD" w:rsidRPr="005C6815">
        <w:rPr>
          <w:sz w:val="23"/>
          <w:szCs w:val="23"/>
        </w:rPr>
        <w:t xml:space="preserve">Additional student attendees will be charged </w:t>
      </w:r>
      <w:r w:rsidR="00463D9A">
        <w:rPr>
          <w:sz w:val="23"/>
          <w:szCs w:val="23"/>
        </w:rPr>
        <w:t>accordingly.</w:t>
      </w:r>
      <w:r w:rsidR="00DA5414" w:rsidRPr="005C6815">
        <w:rPr>
          <w:sz w:val="23"/>
          <w:szCs w:val="23"/>
        </w:rPr>
        <w:t xml:space="preserve"> </w:t>
      </w:r>
      <w:r w:rsidR="00DA5414" w:rsidRPr="005C6815">
        <w:rPr>
          <w:rStyle w:val="Strong"/>
          <w:b w:val="0"/>
          <w:bCs w:val="0"/>
          <w:i/>
          <w:iCs/>
          <w:color w:val="333333"/>
          <w:sz w:val="22"/>
          <w:szCs w:val="22"/>
        </w:rPr>
        <w:t>Please note, the maximum number of students we are able to host for an Interactive Field Trip varies based on a number of factors, including staffing and space availability. The Orpheum Theatre Group reserves the right to set the maximum capacity number for any Interactive Field Trip at registration based on these varying factors.</w:t>
      </w:r>
    </w:p>
    <w:p w14:paraId="729C8AA0" w14:textId="03955BFA" w:rsidR="003A35DD" w:rsidRPr="003A35DD" w:rsidRDefault="003A35DD" w:rsidP="00DA5414">
      <w:pPr>
        <w:pStyle w:val="NoSpacing"/>
        <w:rPr>
          <w:b/>
          <w:bCs/>
          <w:sz w:val="23"/>
          <w:szCs w:val="23"/>
          <w:u w:val="single"/>
        </w:rPr>
      </w:pPr>
    </w:p>
    <w:p w14:paraId="04D9364F" w14:textId="0AD172A4" w:rsidR="003A35DD" w:rsidRDefault="005C6815" w:rsidP="00DA5414">
      <w:pPr>
        <w:pStyle w:val="NoSpacing"/>
        <w:rPr>
          <w:sz w:val="23"/>
          <w:szCs w:val="23"/>
        </w:rPr>
      </w:pPr>
      <w:r w:rsidRPr="005C6815">
        <w:rPr>
          <w:b/>
          <w:bCs/>
          <w:sz w:val="23"/>
          <w:szCs w:val="23"/>
          <w:u w:val="single"/>
        </w:rPr>
        <w:t>Chaperones:</w:t>
      </w:r>
      <w:r>
        <w:rPr>
          <w:b/>
          <w:bCs/>
          <w:sz w:val="23"/>
          <w:szCs w:val="23"/>
        </w:rPr>
        <w:t xml:space="preserve"> </w:t>
      </w:r>
      <w:r w:rsidR="00DA5414" w:rsidRPr="005C6815">
        <w:rPr>
          <w:sz w:val="23"/>
          <w:szCs w:val="23"/>
        </w:rPr>
        <w:t xml:space="preserve">Teacher and school support staff admission will be complimentary. We typically encourage 2-4 adults (teachers and other school staff) </w:t>
      </w:r>
      <w:r w:rsidR="00915B76">
        <w:rPr>
          <w:sz w:val="23"/>
          <w:szCs w:val="23"/>
        </w:rPr>
        <w:t xml:space="preserve">to </w:t>
      </w:r>
      <w:r w:rsidR="00DA5414" w:rsidRPr="005C6815">
        <w:rPr>
          <w:sz w:val="23"/>
          <w:szCs w:val="23"/>
        </w:rPr>
        <w:t xml:space="preserve">attend per classroom. In order to provide the best interactive experience for students, additional chaperones </w:t>
      </w:r>
      <w:r w:rsidR="00463D9A">
        <w:rPr>
          <w:sz w:val="23"/>
          <w:szCs w:val="23"/>
        </w:rPr>
        <w:t xml:space="preserve">(parents, caregivers, family members, etc.) </w:t>
      </w:r>
      <w:r w:rsidR="00915B76">
        <w:rPr>
          <w:sz w:val="23"/>
          <w:szCs w:val="23"/>
        </w:rPr>
        <w:t>may</w:t>
      </w:r>
      <w:r w:rsidR="00DA5414" w:rsidRPr="005C6815">
        <w:rPr>
          <w:sz w:val="23"/>
          <w:szCs w:val="23"/>
        </w:rPr>
        <w:t xml:space="preserve"> be asked to wait in the </w:t>
      </w:r>
      <w:r w:rsidR="00F81D89">
        <w:rPr>
          <w:sz w:val="23"/>
          <w:szCs w:val="23"/>
        </w:rPr>
        <w:t xml:space="preserve">lobby </w:t>
      </w:r>
      <w:r w:rsidR="00DA5414" w:rsidRPr="005C6815">
        <w:rPr>
          <w:sz w:val="23"/>
          <w:szCs w:val="23"/>
        </w:rPr>
        <w:t>for the duration of the Interactive Field Trip.</w:t>
      </w:r>
    </w:p>
    <w:p w14:paraId="53B0D071" w14:textId="77777777" w:rsidR="00DA5414" w:rsidRPr="00DA5414" w:rsidRDefault="00DA5414" w:rsidP="00DA5414">
      <w:pPr>
        <w:pStyle w:val="NoSpacing"/>
        <w:rPr>
          <w:sz w:val="23"/>
          <w:szCs w:val="23"/>
        </w:rPr>
      </w:pPr>
    </w:p>
    <w:p w14:paraId="3229A0E7" w14:textId="27396CD7" w:rsidR="0059212E" w:rsidRPr="00E30581" w:rsidRDefault="0059212E" w:rsidP="0059212E">
      <w:pPr>
        <w:rPr>
          <w:sz w:val="23"/>
          <w:szCs w:val="23"/>
        </w:rPr>
      </w:pPr>
      <w:r w:rsidRPr="00E30581">
        <w:rPr>
          <w:b/>
          <w:sz w:val="23"/>
          <w:szCs w:val="23"/>
          <w:u w:val="single"/>
        </w:rPr>
        <w:t>Payment</w:t>
      </w:r>
      <w:r w:rsidRPr="00E30581">
        <w:rPr>
          <w:sz w:val="23"/>
          <w:szCs w:val="23"/>
        </w:rPr>
        <w:t xml:space="preserve">: </w:t>
      </w:r>
      <w:r w:rsidR="00265527">
        <w:rPr>
          <w:sz w:val="23"/>
          <w:szCs w:val="23"/>
        </w:rPr>
        <w:t xml:space="preserve"> </w:t>
      </w:r>
      <w:r w:rsidRPr="00E30581">
        <w:rPr>
          <w:sz w:val="23"/>
          <w:szCs w:val="23"/>
        </w:rPr>
        <w:t xml:space="preserve">A </w:t>
      </w:r>
      <w:r w:rsidR="00B92198">
        <w:rPr>
          <w:sz w:val="23"/>
          <w:szCs w:val="23"/>
        </w:rPr>
        <w:t>4</w:t>
      </w:r>
      <w:r w:rsidRPr="00E30581">
        <w:rPr>
          <w:sz w:val="23"/>
          <w:szCs w:val="23"/>
        </w:rPr>
        <w:t xml:space="preserve">0% </w:t>
      </w:r>
      <w:r w:rsidR="009B3741">
        <w:rPr>
          <w:sz w:val="23"/>
          <w:szCs w:val="23"/>
        </w:rPr>
        <w:t xml:space="preserve">non-refundable </w:t>
      </w:r>
      <w:r w:rsidRPr="00E30581">
        <w:rPr>
          <w:sz w:val="23"/>
          <w:szCs w:val="23"/>
        </w:rPr>
        <w:t xml:space="preserve">deposit is required within sixty (60) days of </w:t>
      </w:r>
      <w:r w:rsidR="008C2AB5">
        <w:rPr>
          <w:sz w:val="23"/>
          <w:szCs w:val="23"/>
        </w:rPr>
        <w:t>the date of the</w:t>
      </w:r>
      <w:r w:rsidR="00AA4FF6">
        <w:rPr>
          <w:sz w:val="23"/>
          <w:szCs w:val="23"/>
        </w:rPr>
        <w:t xml:space="preserve"> field</w:t>
      </w:r>
      <w:r w:rsidRPr="00E30581">
        <w:rPr>
          <w:sz w:val="23"/>
          <w:szCs w:val="23"/>
        </w:rPr>
        <w:t xml:space="preserve"> trip to hold </w:t>
      </w:r>
      <w:r w:rsidR="008C2AB5">
        <w:rPr>
          <w:sz w:val="23"/>
          <w:szCs w:val="23"/>
        </w:rPr>
        <w:t xml:space="preserve">the </w:t>
      </w:r>
      <w:r w:rsidR="00177D2B">
        <w:rPr>
          <w:sz w:val="23"/>
          <w:szCs w:val="23"/>
        </w:rPr>
        <w:t>reservation</w:t>
      </w:r>
      <w:r w:rsidRPr="00E30581">
        <w:rPr>
          <w:sz w:val="23"/>
          <w:szCs w:val="23"/>
        </w:rPr>
        <w:t xml:space="preserve">. Full payment is due four (4) weeks prior to the </w:t>
      </w:r>
      <w:r w:rsidR="00F406C5" w:rsidRPr="00E30581">
        <w:rPr>
          <w:sz w:val="23"/>
          <w:szCs w:val="23"/>
        </w:rPr>
        <w:t>date of</w:t>
      </w:r>
      <w:r w:rsidR="008C2AB5">
        <w:rPr>
          <w:sz w:val="23"/>
          <w:szCs w:val="23"/>
        </w:rPr>
        <w:t xml:space="preserve"> the f</w:t>
      </w:r>
      <w:r w:rsidR="00F406C5" w:rsidRPr="00E30581">
        <w:rPr>
          <w:sz w:val="23"/>
          <w:szCs w:val="23"/>
        </w:rPr>
        <w:t>ield trip</w:t>
      </w:r>
      <w:r w:rsidRPr="00E30581">
        <w:rPr>
          <w:sz w:val="23"/>
          <w:szCs w:val="23"/>
        </w:rPr>
        <w:t>.</w:t>
      </w:r>
      <w:r w:rsidR="00463D9A">
        <w:rPr>
          <w:sz w:val="23"/>
          <w:szCs w:val="23"/>
        </w:rPr>
        <w:t xml:space="preserve"> </w:t>
      </w:r>
      <w:r w:rsidR="00463D9A" w:rsidRPr="00463D9A">
        <w:rPr>
          <w:sz w:val="23"/>
          <w:szCs w:val="23"/>
        </w:rPr>
        <w:t xml:space="preserve">In the instance that deposits or full payments cannot be made prior to the deposit due date or the reservation date, please notify </w:t>
      </w:r>
      <w:r w:rsidR="00683079">
        <w:rPr>
          <w:sz w:val="23"/>
          <w:szCs w:val="23"/>
        </w:rPr>
        <w:t>Kensie Walker</w:t>
      </w:r>
      <w:r w:rsidR="00463D9A" w:rsidRPr="00463D9A">
        <w:rPr>
          <w:sz w:val="23"/>
          <w:szCs w:val="23"/>
        </w:rPr>
        <w:t xml:space="preserve"> </w:t>
      </w:r>
      <w:r w:rsidR="00C42D3F">
        <w:rPr>
          <w:sz w:val="23"/>
          <w:szCs w:val="23"/>
        </w:rPr>
        <w:t xml:space="preserve">at </w:t>
      </w:r>
      <w:hyperlink r:id="rId8" w:history="1">
        <w:r w:rsidR="00683079" w:rsidRPr="00F12DC4">
          <w:rPr>
            <w:rStyle w:val="Hyperlink"/>
            <w:sz w:val="23"/>
            <w:szCs w:val="23"/>
          </w:rPr>
          <w:t>mwalker@orpheum-memphis.com</w:t>
        </w:r>
      </w:hyperlink>
      <w:r w:rsidR="00463D9A" w:rsidRPr="00463D9A">
        <w:rPr>
          <w:sz w:val="23"/>
          <w:szCs w:val="23"/>
        </w:rPr>
        <w:t xml:space="preserve"> to discuss alternate options to secure your reservation. </w:t>
      </w:r>
      <w:r w:rsidRPr="00E30581">
        <w:rPr>
          <w:sz w:val="23"/>
          <w:szCs w:val="23"/>
        </w:rPr>
        <w:t>Payments can be made by credit card, cash, check, or cashier’s check and be paid to “The Orpheum Theatre</w:t>
      </w:r>
      <w:r w:rsidR="00177D2B">
        <w:rPr>
          <w:sz w:val="23"/>
          <w:szCs w:val="23"/>
        </w:rPr>
        <w:t xml:space="preserve"> Group</w:t>
      </w:r>
      <w:r w:rsidR="0086051C">
        <w:rPr>
          <w:sz w:val="23"/>
          <w:szCs w:val="23"/>
        </w:rPr>
        <w:t xml:space="preserve"> attn. EDUCE</w:t>
      </w:r>
      <w:r w:rsidRPr="00E30581">
        <w:rPr>
          <w:sz w:val="23"/>
          <w:szCs w:val="23"/>
        </w:rPr>
        <w:t xml:space="preserve">”. </w:t>
      </w:r>
      <w:r w:rsidRPr="00DF7593">
        <w:rPr>
          <w:sz w:val="23"/>
          <w:szCs w:val="23"/>
          <w:u w:val="single"/>
        </w:rPr>
        <w:t>Payments go directly to the Education</w:t>
      </w:r>
      <w:r w:rsidR="008C2AB5" w:rsidRPr="00DF7593">
        <w:rPr>
          <w:sz w:val="23"/>
          <w:szCs w:val="23"/>
          <w:u w:val="single"/>
        </w:rPr>
        <w:t xml:space="preserve"> and Community Engagement D</w:t>
      </w:r>
      <w:r w:rsidRPr="00DF7593">
        <w:rPr>
          <w:sz w:val="23"/>
          <w:szCs w:val="23"/>
          <w:u w:val="single"/>
        </w:rPr>
        <w:t xml:space="preserve">epartment and do </w:t>
      </w:r>
      <w:r w:rsidRPr="00DF7593">
        <w:rPr>
          <w:i/>
          <w:iCs/>
          <w:sz w:val="23"/>
          <w:szCs w:val="23"/>
          <w:u w:val="single"/>
        </w:rPr>
        <w:t>not</w:t>
      </w:r>
      <w:r w:rsidRPr="00DF7593">
        <w:rPr>
          <w:sz w:val="23"/>
          <w:szCs w:val="23"/>
          <w:u w:val="single"/>
        </w:rPr>
        <w:t xml:space="preserve"> go through the </w:t>
      </w:r>
      <w:r w:rsidR="00EA3C8F">
        <w:rPr>
          <w:sz w:val="23"/>
          <w:szCs w:val="23"/>
          <w:u w:val="single"/>
        </w:rPr>
        <w:t>B</w:t>
      </w:r>
      <w:r w:rsidRPr="00DF7593">
        <w:rPr>
          <w:sz w:val="23"/>
          <w:szCs w:val="23"/>
          <w:u w:val="single"/>
        </w:rPr>
        <w:t xml:space="preserve">ox </w:t>
      </w:r>
      <w:r w:rsidR="00EA3C8F">
        <w:rPr>
          <w:sz w:val="23"/>
          <w:szCs w:val="23"/>
          <w:u w:val="single"/>
        </w:rPr>
        <w:t>O</w:t>
      </w:r>
      <w:r w:rsidRPr="00DF7593">
        <w:rPr>
          <w:sz w:val="23"/>
          <w:szCs w:val="23"/>
          <w:u w:val="single"/>
        </w:rPr>
        <w:t>ffice.</w:t>
      </w:r>
      <w:r w:rsidRPr="00E30581">
        <w:rPr>
          <w:sz w:val="23"/>
          <w:szCs w:val="23"/>
        </w:rPr>
        <w:t xml:space="preserve"> Specific information will be included in </w:t>
      </w:r>
      <w:r w:rsidR="008C2AB5">
        <w:rPr>
          <w:sz w:val="23"/>
          <w:szCs w:val="23"/>
        </w:rPr>
        <w:t>the</w:t>
      </w:r>
      <w:r w:rsidRPr="00E30581">
        <w:rPr>
          <w:sz w:val="23"/>
          <w:szCs w:val="23"/>
        </w:rPr>
        <w:t xml:space="preserve"> invoice and registration confirmation.</w:t>
      </w:r>
    </w:p>
    <w:p w14:paraId="020E8840" w14:textId="77777777" w:rsidR="0059212E" w:rsidRPr="00E30581" w:rsidRDefault="0059212E" w:rsidP="0059212E">
      <w:pPr>
        <w:rPr>
          <w:sz w:val="23"/>
          <w:szCs w:val="23"/>
        </w:rPr>
      </w:pPr>
    </w:p>
    <w:p w14:paraId="028DB9EC" w14:textId="6351C38C" w:rsidR="0059212E" w:rsidRPr="0021091F" w:rsidRDefault="0059212E" w:rsidP="0059212E">
      <w:pPr>
        <w:rPr>
          <w:b/>
          <w:bCs/>
          <w:sz w:val="23"/>
          <w:szCs w:val="23"/>
          <w:u w:val="single"/>
        </w:rPr>
      </w:pPr>
      <w:r w:rsidRPr="00E30581">
        <w:rPr>
          <w:b/>
          <w:sz w:val="23"/>
          <w:szCs w:val="23"/>
          <w:u w:val="single"/>
        </w:rPr>
        <w:t>Refund</w:t>
      </w:r>
      <w:r w:rsidR="009B3741">
        <w:rPr>
          <w:b/>
          <w:sz w:val="23"/>
          <w:szCs w:val="23"/>
          <w:u w:val="single"/>
        </w:rPr>
        <w:t xml:space="preserve"> Policy</w:t>
      </w:r>
      <w:r w:rsidRPr="00E30581">
        <w:rPr>
          <w:sz w:val="23"/>
          <w:szCs w:val="23"/>
        </w:rPr>
        <w:t xml:space="preserve">: </w:t>
      </w:r>
      <w:r w:rsidR="009B3741">
        <w:rPr>
          <w:sz w:val="23"/>
          <w:szCs w:val="23"/>
        </w:rPr>
        <w:t xml:space="preserve">All deposits are non-refundable. </w:t>
      </w:r>
      <w:r w:rsidR="00DA5414">
        <w:rPr>
          <w:sz w:val="23"/>
          <w:szCs w:val="23"/>
        </w:rPr>
        <w:t>Once paid, t</w:t>
      </w:r>
      <w:r w:rsidR="009B3741">
        <w:rPr>
          <w:sz w:val="23"/>
          <w:szCs w:val="23"/>
        </w:rPr>
        <w:t xml:space="preserve">he balance payment is not refundable if </w:t>
      </w:r>
      <w:r w:rsidR="008C2AB5">
        <w:rPr>
          <w:sz w:val="23"/>
          <w:szCs w:val="23"/>
        </w:rPr>
        <w:t xml:space="preserve">a </w:t>
      </w:r>
      <w:r w:rsidR="009B3741">
        <w:rPr>
          <w:sz w:val="23"/>
          <w:szCs w:val="23"/>
        </w:rPr>
        <w:t>group decides to cance</w:t>
      </w:r>
      <w:r w:rsidR="00177D2B">
        <w:rPr>
          <w:sz w:val="23"/>
          <w:szCs w:val="23"/>
        </w:rPr>
        <w:t>l</w:t>
      </w:r>
      <w:r w:rsidR="00DA5414">
        <w:rPr>
          <w:sz w:val="23"/>
          <w:szCs w:val="23"/>
        </w:rPr>
        <w:t xml:space="preserve"> or is unable to attend for any reason</w:t>
      </w:r>
      <w:r w:rsidRPr="00E30581">
        <w:rPr>
          <w:sz w:val="23"/>
          <w:szCs w:val="23"/>
        </w:rPr>
        <w:t xml:space="preserve">. </w:t>
      </w:r>
      <w:r w:rsidR="00DA5414">
        <w:rPr>
          <w:sz w:val="23"/>
          <w:szCs w:val="23"/>
        </w:rPr>
        <w:t xml:space="preserve">If a group is unable to attend, best efforts will be made to reschedule to an alternative date, subject to staffing and space availability. </w:t>
      </w:r>
      <w:r w:rsidRPr="00E30581">
        <w:rPr>
          <w:sz w:val="23"/>
          <w:szCs w:val="23"/>
        </w:rPr>
        <w:t xml:space="preserve">Refunds will only be issued if The Orpheum cancels an event. </w:t>
      </w:r>
      <w:r w:rsidR="00F81D89">
        <w:rPr>
          <w:sz w:val="23"/>
          <w:szCs w:val="23"/>
        </w:rPr>
        <w:t>Interactive Field Trips at BPACC will follow</w:t>
      </w:r>
      <w:r w:rsidRPr="00E30581">
        <w:rPr>
          <w:sz w:val="23"/>
          <w:szCs w:val="23"/>
        </w:rPr>
        <w:t xml:space="preserve"> </w:t>
      </w:r>
      <w:r w:rsidR="00F81D89">
        <w:rPr>
          <w:sz w:val="23"/>
          <w:szCs w:val="23"/>
        </w:rPr>
        <w:t>Bartlett City Schools’</w:t>
      </w:r>
      <w:r w:rsidRPr="00E30581">
        <w:rPr>
          <w:sz w:val="23"/>
          <w:szCs w:val="23"/>
        </w:rPr>
        <w:t xml:space="preserve"> inclement weather policy, e.g. if </w:t>
      </w:r>
      <w:r w:rsidR="00F81D89">
        <w:rPr>
          <w:sz w:val="23"/>
          <w:szCs w:val="23"/>
        </w:rPr>
        <w:t>Bartlett City Schools’</w:t>
      </w:r>
      <w:r w:rsidRPr="00E30581">
        <w:rPr>
          <w:sz w:val="23"/>
          <w:szCs w:val="23"/>
        </w:rPr>
        <w:t xml:space="preserve"> close for inclement weather, The Orpheum will </w:t>
      </w:r>
      <w:r w:rsidR="00F81D89">
        <w:rPr>
          <w:sz w:val="23"/>
          <w:szCs w:val="23"/>
        </w:rPr>
        <w:t xml:space="preserve">work to </w:t>
      </w:r>
      <w:r w:rsidR="00177D2B">
        <w:rPr>
          <w:sz w:val="23"/>
          <w:szCs w:val="23"/>
        </w:rPr>
        <w:t>reschedule</w:t>
      </w:r>
      <w:r w:rsidRPr="00E30581">
        <w:rPr>
          <w:sz w:val="23"/>
          <w:szCs w:val="23"/>
        </w:rPr>
        <w:t xml:space="preserve"> a</w:t>
      </w:r>
      <w:r w:rsidR="00F81D89">
        <w:rPr>
          <w:sz w:val="23"/>
          <w:szCs w:val="23"/>
        </w:rPr>
        <w:t xml:space="preserve">ny </w:t>
      </w:r>
      <w:r w:rsidRPr="00E30581">
        <w:rPr>
          <w:sz w:val="23"/>
          <w:szCs w:val="23"/>
        </w:rPr>
        <w:t>field trip on that day.</w:t>
      </w:r>
      <w:r w:rsidR="0021091F">
        <w:rPr>
          <w:sz w:val="23"/>
          <w:szCs w:val="23"/>
        </w:rPr>
        <w:t xml:space="preserve"> </w:t>
      </w:r>
    </w:p>
    <w:p w14:paraId="12224ED5" w14:textId="77777777" w:rsidR="0059212E" w:rsidRPr="00E30581" w:rsidRDefault="0059212E" w:rsidP="0059212E">
      <w:pPr>
        <w:rPr>
          <w:b/>
          <w:sz w:val="23"/>
          <w:szCs w:val="23"/>
          <w:u w:val="single"/>
        </w:rPr>
      </w:pPr>
    </w:p>
    <w:p w14:paraId="4936FF6A" w14:textId="4CCAC658" w:rsidR="0059212E" w:rsidRPr="00E30581" w:rsidRDefault="0059212E" w:rsidP="0059212E">
      <w:pPr>
        <w:rPr>
          <w:sz w:val="23"/>
          <w:szCs w:val="23"/>
        </w:rPr>
      </w:pPr>
      <w:r w:rsidRPr="00E30581">
        <w:rPr>
          <w:b/>
          <w:sz w:val="23"/>
          <w:szCs w:val="23"/>
          <w:u w:val="single"/>
        </w:rPr>
        <w:t xml:space="preserve">Arrival: </w:t>
      </w:r>
      <w:r w:rsidR="0021091F" w:rsidRPr="005C6815">
        <w:rPr>
          <w:sz w:val="23"/>
          <w:szCs w:val="23"/>
        </w:rPr>
        <w:t xml:space="preserve">We start promptly at the scheduled start time but encourage school groups to plan to arrive between 5-15 minutes before the start time. </w:t>
      </w:r>
      <w:r w:rsidRPr="005C6815">
        <w:rPr>
          <w:sz w:val="23"/>
          <w:szCs w:val="23"/>
        </w:rPr>
        <w:t xml:space="preserve">All </w:t>
      </w:r>
      <w:r w:rsidR="00F81D89">
        <w:rPr>
          <w:sz w:val="23"/>
          <w:szCs w:val="23"/>
        </w:rPr>
        <w:t xml:space="preserve">Interactive Field Trips at BPACC </w:t>
      </w:r>
      <w:r w:rsidRPr="005C6815">
        <w:rPr>
          <w:sz w:val="23"/>
          <w:szCs w:val="23"/>
        </w:rPr>
        <w:t>will be held in the</w:t>
      </w:r>
      <w:r w:rsidR="00F81D89">
        <w:rPr>
          <w:sz w:val="23"/>
          <w:szCs w:val="23"/>
        </w:rPr>
        <w:t xml:space="preserve"> Bartlett Performing Arts &amp; Conference Center</w:t>
      </w:r>
      <w:r w:rsidR="00F406C5" w:rsidRPr="005C6815">
        <w:rPr>
          <w:sz w:val="23"/>
          <w:szCs w:val="23"/>
        </w:rPr>
        <w:t xml:space="preserve"> at </w:t>
      </w:r>
      <w:r w:rsidR="00F81D89">
        <w:rPr>
          <w:sz w:val="23"/>
          <w:szCs w:val="23"/>
        </w:rPr>
        <w:t>3663 Appling Rd, Bartlett, TN 38133</w:t>
      </w:r>
      <w:r w:rsidRPr="005C6815">
        <w:rPr>
          <w:sz w:val="23"/>
          <w:szCs w:val="23"/>
        </w:rPr>
        <w:t xml:space="preserve">. Our </w:t>
      </w:r>
      <w:r w:rsidR="00265527" w:rsidRPr="005C6815">
        <w:rPr>
          <w:sz w:val="23"/>
          <w:szCs w:val="23"/>
        </w:rPr>
        <w:t>E</w:t>
      </w:r>
      <w:r w:rsidRPr="005C6815">
        <w:rPr>
          <w:sz w:val="23"/>
          <w:szCs w:val="23"/>
        </w:rPr>
        <w:t>ducation</w:t>
      </w:r>
      <w:r w:rsidR="00265527" w:rsidRPr="005C6815">
        <w:rPr>
          <w:sz w:val="23"/>
          <w:szCs w:val="23"/>
        </w:rPr>
        <w:t xml:space="preserve"> and Community Engagement Department</w:t>
      </w:r>
      <w:r w:rsidRPr="005C6815">
        <w:rPr>
          <w:sz w:val="23"/>
          <w:szCs w:val="23"/>
        </w:rPr>
        <w:t xml:space="preserve"> staff will meet </w:t>
      </w:r>
      <w:r w:rsidR="008C2AB5" w:rsidRPr="005C6815">
        <w:rPr>
          <w:sz w:val="23"/>
          <w:szCs w:val="23"/>
        </w:rPr>
        <w:t>the group</w:t>
      </w:r>
      <w:r w:rsidRPr="005C6815">
        <w:rPr>
          <w:sz w:val="23"/>
          <w:szCs w:val="23"/>
        </w:rPr>
        <w:t xml:space="preserve"> in the lobby</w:t>
      </w:r>
      <w:r w:rsidR="00B304FD" w:rsidRPr="005C6815">
        <w:rPr>
          <w:sz w:val="23"/>
          <w:szCs w:val="23"/>
        </w:rPr>
        <w:t xml:space="preserve"> upon arrival</w:t>
      </w:r>
      <w:r w:rsidRPr="00E30581">
        <w:rPr>
          <w:sz w:val="23"/>
          <w:szCs w:val="23"/>
        </w:rPr>
        <w:t xml:space="preserve">. </w:t>
      </w:r>
    </w:p>
    <w:p w14:paraId="5DF16702" w14:textId="77777777" w:rsidR="0059212E" w:rsidRPr="00E30581" w:rsidRDefault="0059212E" w:rsidP="0059212E">
      <w:pPr>
        <w:rPr>
          <w:sz w:val="23"/>
          <w:szCs w:val="23"/>
        </w:rPr>
      </w:pPr>
    </w:p>
    <w:p w14:paraId="110995C4" w14:textId="5E18A19B" w:rsidR="0059212E" w:rsidRPr="00E30581" w:rsidRDefault="0059212E" w:rsidP="0059212E">
      <w:pPr>
        <w:pStyle w:val="NoSpacing"/>
        <w:rPr>
          <w:sz w:val="23"/>
          <w:szCs w:val="23"/>
        </w:rPr>
      </w:pPr>
      <w:r w:rsidRPr="00E30581">
        <w:rPr>
          <w:b/>
          <w:sz w:val="23"/>
          <w:szCs w:val="23"/>
          <w:u w:val="single"/>
        </w:rPr>
        <w:t>Accessibility</w:t>
      </w:r>
      <w:r w:rsidRPr="00E30581">
        <w:rPr>
          <w:b/>
          <w:sz w:val="23"/>
          <w:szCs w:val="23"/>
        </w:rPr>
        <w:t xml:space="preserve">: </w:t>
      </w:r>
      <w:r w:rsidRPr="00E30581">
        <w:rPr>
          <w:sz w:val="23"/>
          <w:szCs w:val="23"/>
        </w:rPr>
        <w:t xml:space="preserve">The Orpheum Theatre Group strives to make the arts available to everyone. We offer many services for patrons with special needs. </w:t>
      </w:r>
      <w:r w:rsidR="00C653B6">
        <w:rPr>
          <w:sz w:val="23"/>
          <w:szCs w:val="23"/>
        </w:rPr>
        <w:t>During registration</w:t>
      </w:r>
      <w:r w:rsidRPr="00E30581">
        <w:rPr>
          <w:sz w:val="23"/>
          <w:szCs w:val="23"/>
        </w:rPr>
        <w:t xml:space="preserve">, please indicate any </w:t>
      </w:r>
      <w:r w:rsidR="00606CA7" w:rsidRPr="00E30581">
        <w:rPr>
          <w:sz w:val="23"/>
          <w:szCs w:val="23"/>
        </w:rPr>
        <w:t>accessibilit</w:t>
      </w:r>
      <w:r w:rsidR="00B563C4">
        <w:rPr>
          <w:sz w:val="23"/>
          <w:szCs w:val="23"/>
        </w:rPr>
        <w:t xml:space="preserve">y </w:t>
      </w:r>
      <w:r w:rsidR="00E30581" w:rsidRPr="00E30581">
        <w:rPr>
          <w:sz w:val="23"/>
          <w:szCs w:val="23"/>
        </w:rPr>
        <w:t>arrangements</w:t>
      </w:r>
      <w:r w:rsidRPr="00E30581">
        <w:rPr>
          <w:sz w:val="23"/>
          <w:szCs w:val="23"/>
        </w:rPr>
        <w:t xml:space="preserve"> your group will require (i.e. wheelchairs, listening devices, ASL interpreter, etc.). Contact </w:t>
      </w:r>
      <w:r w:rsidR="00683079">
        <w:rPr>
          <w:sz w:val="23"/>
          <w:szCs w:val="23"/>
        </w:rPr>
        <w:t>Kensie Walker</w:t>
      </w:r>
      <w:r w:rsidR="00177D2B">
        <w:rPr>
          <w:sz w:val="23"/>
          <w:szCs w:val="23"/>
        </w:rPr>
        <w:t xml:space="preserve"> at </w:t>
      </w:r>
      <w:hyperlink r:id="rId9" w:history="1">
        <w:r w:rsidR="00683079" w:rsidRPr="00F12DC4">
          <w:rPr>
            <w:rStyle w:val="Hyperlink"/>
            <w:sz w:val="23"/>
            <w:szCs w:val="23"/>
          </w:rPr>
          <w:t>mwalker@orpheum-memphis.com</w:t>
        </w:r>
      </w:hyperlink>
      <w:r w:rsidR="00B20C3A">
        <w:rPr>
          <w:sz w:val="23"/>
          <w:szCs w:val="23"/>
        </w:rPr>
        <w:t xml:space="preserve"> </w:t>
      </w:r>
      <w:r w:rsidRPr="00E30581">
        <w:rPr>
          <w:sz w:val="23"/>
          <w:szCs w:val="23"/>
        </w:rPr>
        <w:t xml:space="preserve">or </w:t>
      </w:r>
      <w:r w:rsidR="00177D2B">
        <w:rPr>
          <w:sz w:val="23"/>
          <w:szCs w:val="23"/>
        </w:rPr>
        <w:t>(</w:t>
      </w:r>
      <w:r w:rsidRPr="00E30581">
        <w:rPr>
          <w:sz w:val="23"/>
          <w:szCs w:val="23"/>
        </w:rPr>
        <w:t>901</w:t>
      </w:r>
      <w:r w:rsidR="00177D2B">
        <w:rPr>
          <w:sz w:val="23"/>
          <w:szCs w:val="23"/>
        </w:rPr>
        <w:t xml:space="preserve">) </w:t>
      </w:r>
      <w:r w:rsidRPr="00E30581">
        <w:rPr>
          <w:sz w:val="23"/>
          <w:szCs w:val="23"/>
        </w:rPr>
        <w:t>529-4242 with any questions.</w:t>
      </w:r>
    </w:p>
    <w:p w14:paraId="37C3321B" w14:textId="77777777" w:rsidR="0059212E" w:rsidRPr="00E30581" w:rsidRDefault="0059212E" w:rsidP="0059212E">
      <w:pPr>
        <w:rPr>
          <w:sz w:val="23"/>
          <w:szCs w:val="23"/>
        </w:rPr>
      </w:pPr>
    </w:p>
    <w:p w14:paraId="29DECFCA" w14:textId="77777777" w:rsidR="00A338B2" w:rsidRDefault="00A338B2" w:rsidP="0059212E">
      <w:pPr>
        <w:rPr>
          <w:b/>
          <w:sz w:val="23"/>
          <w:szCs w:val="23"/>
          <w:u w:val="single"/>
        </w:rPr>
      </w:pPr>
    </w:p>
    <w:p w14:paraId="56660E99" w14:textId="62A79B7D" w:rsidR="0059212E" w:rsidRPr="00E30581" w:rsidRDefault="0059212E" w:rsidP="0059212E">
      <w:pPr>
        <w:rPr>
          <w:sz w:val="23"/>
          <w:szCs w:val="23"/>
        </w:rPr>
      </w:pPr>
      <w:r w:rsidRPr="00E30581">
        <w:rPr>
          <w:b/>
          <w:sz w:val="23"/>
          <w:szCs w:val="23"/>
          <w:u w:val="single"/>
        </w:rPr>
        <w:lastRenderedPageBreak/>
        <w:t>Parking</w:t>
      </w:r>
      <w:r w:rsidRPr="00E30581">
        <w:rPr>
          <w:sz w:val="23"/>
          <w:szCs w:val="23"/>
        </w:rPr>
        <w:t xml:space="preserve">: </w:t>
      </w:r>
      <w:r w:rsidR="00F81D89">
        <w:rPr>
          <w:sz w:val="23"/>
          <w:szCs w:val="23"/>
        </w:rPr>
        <w:t>BPACC staff will meet buses as they arrive and direct them to their parking location on-site.</w:t>
      </w:r>
    </w:p>
    <w:p w14:paraId="244AE6CA" w14:textId="77777777" w:rsidR="0059212E" w:rsidRPr="00E30581" w:rsidRDefault="0059212E" w:rsidP="0059212E">
      <w:pPr>
        <w:rPr>
          <w:b/>
          <w:bCs/>
          <w:sz w:val="23"/>
          <w:szCs w:val="23"/>
          <w:u w:val="single"/>
        </w:rPr>
      </w:pPr>
    </w:p>
    <w:p w14:paraId="688499BD" w14:textId="374F8E86" w:rsidR="0059212E" w:rsidRDefault="001D1B7F" w:rsidP="0059212E">
      <w:pPr>
        <w:rPr>
          <w:bCs/>
          <w:sz w:val="23"/>
          <w:szCs w:val="23"/>
        </w:rPr>
      </w:pPr>
      <w:r w:rsidRPr="00E30581">
        <w:rPr>
          <w:b/>
          <w:bCs/>
          <w:sz w:val="23"/>
          <w:szCs w:val="23"/>
          <w:u w:val="single"/>
        </w:rPr>
        <w:t>What to Wear</w:t>
      </w:r>
      <w:r w:rsidR="0059212E" w:rsidRPr="00E30581">
        <w:rPr>
          <w:b/>
          <w:bCs/>
          <w:sz w:val="23"/>
          <w:szCs w:val="23"/>
          <w:u w:val="single"/>
        </w:rPr>
        <w:t xml:space="preserve">: </w:t>
      </w:r>
      <w:r w:rsidR="0059212E" w:rsidRPr="00E30581">
        <w:rPr>
          <w:bCs/>
          <w:sz w:val="23"/>
          <w:szCs w:val="23"/>
        </w:rPr>
        <w:t xml:space="preserve">We </w:t>
      </w:r>
      <w:r w:rsidRPr="00E30581">
        <w:rPr>
          <w:bCs/>
          <w:sz w:val="23"/>
          <w:szCs w:val="23"/>
        </w:rPr>
        <w:t>suggest</w:t>
      </w:r>
      <w:r w:rsidR="0059212E" w:rsidRPr="00E30581">
        <w:rPr>
          <w:bCs/>
          <w:sz w:val="23"/>
          <w:szCs w:val="23"/>
        </w:rPr>
        <w:t xml:space="preserve"> that</w:t>
      </w:r>
      <w:r w:rsidR="00C653B6">
        <w:rPr>
          <w:bCs/>
          <w:sz w:val="23"/>
          <w:szCs w:val="23"/>
        </w:rPr>
        <w:t xml:space="preserve"> students and participants</w:t>
      </w:r>
      <w:r w:rsidR="0059212E" w:rsidRPr="00E30581">
        <w:rPr>
          <w:bCs/>
          <w:sz w:val="23"/>
          <w:szCs w:val="23"/>
        </w:rPr>
        <w:t xml:space="preserve"> wear closed</w:t>
      </w:r>
      <w:r w:rsidR="00B20C3A">
        <w:rPr>
          <w:bCs/>
          <w:sz w:val="23"/>
          <w:szCs w:val="23"/>
        </w:rPr>
        <w:t>-</w:t>
      </w:r>
      <w:r w:rsidR="0059212E" w:rsidRPr="00E30581">
        <w:rPr>
          <w:bCs/>
          <w:sz w:val="23"/>
          <w:szCs w:val="23"/>
        </w:rPr>
        <w:t xml:space="preserve">toe shoes and </w:t>
      </w:r>
      <w:r w:rsidR="00B20C3A">
        <w:rPr>
          <w:bCs/>
          <w:sz w:val="23"/>
          <w:szCs w:val="23"/>
        </w:rPr>
        <w:t xml:space="preserve">breathable </w:t>
      </w:r>
      <w:r w:rsidR="0059212E" w:rsidRPr="00E30581">
        <w:rPr>
          <w:bCs/>
          <w:sz w:val="23"/>
          <w:szCs w:val="23"/>
        </w:rPr>
        <w:t>clothing that is</w:t>
      </w:r>
      <w:r w:rsidR="00265527">
        <w:rPr>
          <w:bCs/>
          <w:sz w:val="23"/>
          <w:szCs w:val="23"/>
        </w:rPr>
        <w:t xml:space="preserve"> comfortable and</w:t>
      </w:r>
      <w:r w:rsidR="0059212E" w:rsidRPr="00E30581">
        <w:rPr>
          <w:bCs/>
          <w:sz w:val="23"/>
          <w:szCs w:val="23"/>
        </w:rPr>
        <w:t xml:space="preserve"> easy to move in</w:t>
      </w:r>
      <w:r w:rsidR="00B20C3A">
        <w:rPr>
          <w:bCs/>
          <w:sz w:val="23"/>
          <w:szCs w:val="23"/>
        </w:rPr>
        <w:t>.</w:t>
      </w:r>
    </w:p>
    <w:p w14:paraId="11766012" w14:textId="77777777" w:rsidR="0061549C" w:rsidRDefault="0061549C" w:rsidP="0059212E">
      <w:pPr>
        <w:rPr>
          <w:bCs/>
          <w:sz w:val="23"/>
          <w:szCs w:val="23"/>
        </w:rPr>
      </w:pPr>
    </w:p>
    <w:p w14:paraId="3187F826" w14:textId="77777777" w:rsidR="00915B76" w:rsidRDefault="0061549C" w:rsidP="0059212E">
      <w:pPr>
        <w:rPr>
          <w:bCs/>
          <w:sz w:val="23"/>
          <w:szCs w:val="23"/>
        </w:rPr>
      </w:pPr>
      <w:r>
        <w:rPr>
          <w:b/>
          <w:sz w:val="23"/>
          <w:szCs w:val="23"/>
          <w:u w:val="single"/>
        </w:rPr>
        <w:t>What to Bring:</w:t>
      </w:r>
      <w:r>
        <w:rPr>
          <w:bCs/>
          <w:sz w:val="23"/>
          <w:szCs w:val="23"/>
        </w:rPr>
        <w:t xml:space="preserve"> We encourage students to bring their own water bottles to stay hydrated through their Interactive Field Trip. Please note, only water is permitted and there is a water fountain available for refills. </w:t>
      </w:r>
    </w:p>
    <w:p w14:paraId="7FA87F3F" w14:textId="77777777" w:rsidR="00915B76" w:rsidRDefault="00915B76" w:rsidP="0059212E">
      <w:pPr>
        <w:rPr>
          <w:bCs/>
          <w:sz w:val="23"/>
          <w:szCs w:val="23"/>
        </w:rPr>
      </w:pPr>
    </w:p>
    <w:p w14:paraId="7410B3D2" w14:textId="4E65C211" w:rsidR="0061549C" w:rsidRPr="00915B76" w:rsidRDefault="00915B76" w:rsidP="0059212E">
      <w:pPr>
        <w:rPr>
          <w:b/>
          <w:sz w:val="23"/>
          <w:szCs w:val="23"/>
          <w:u w:val="single"/>
        </w:rPr>
      </w:pPr>
      <w:r w:rsidRPr="00915B76">
        <w:rPr>
          <w:b/>
          <w:sz w:val="23"/>
          <w:szCs w:val="23"/>
          <w:u w:val="single"/>
        </w:rPr>
        <w:t>Snacks</w:t>
      </w:r>
      <w:r>
        <w:rPr>
          <w:b/>
          <w:sz w:val="23"/>
          <w:szCs w:val="23"/>
          <w:u w:val="single"/>
        </w:rPr>
        <w:t>:</w:t>
      </w:r>
      <w:r>
        <w:rPr>
          <w:bCs/>
          <w:sz w:val="23"/>
          <w:szCs w:val="23"/>
        </w:rPr>
        <w:t xml:space="preserve"> New this year, we will be adding a snack break with a complimentary snack for each student to all our Interactive Field Trips. Please indicate any allergy needs or dietary restrictions in your registration form so we can plan accordingly. </w:t>
      </w:r>
    </w:p>
    <w:p w14:paraId="3FE60448" w14:textId="2A19637C" w:rsidR="00DF7593" w:rsidRPr="0021091F" w:rsidRDefault="00DF7593" w:rsidP="0059212E">
      <w:pPr>
        <w:rPr>
          <w:b/>
          <w:sz w:val="22"/>
          <w:szCs w:val="22"/>
          <w:u w:val="single"/>
        </w:rPr>
      </w:pPr>
    </w:p>
    <w:p w14:paraId="369CED4C" w14:textId="5BA998E0" w:rsidR="002A2797" w:rsidRPr="00915B76" w:rsidRDefault="00B92198" w:rsidP="008D6A66">
      <w:pPr>
        <w:widowControl/>
        <w:autoSpaceDE/>
        <w:autoSpaceDN/>
        <w:adjustRightInd/>
        <w:jc w:val="center"/>
        <w:rPr>
          <w:bCs/>
          <w:sz w:val="23"/>
          <w:szCs w:val="23"/>
        </w:rPr>
      </w:pPr>
      <w:r w:rsidRPr="00915B76">
        <w:rPr>
          <w:bCs/>
          <w:sz w:val="23"/>
          <w:szCs w:val="23"/>
        </w:rPr>
        <w:t xml:space="preserve">All questions and concerns should be directed to </w:t>
      </w:r>
      <w:r w:rsidR="00683079">
        <w:rPr>
          <w:bCs/>
          <w:sz w:val="23"/>
          <w:szCs w:val="23"/>
        </w:rPr>
        <w:t>Kensie Walker</w:t>
      </w:r>
      <w:r w:rsidRPr="00915B76">
        <w:rPr>
          <w:bCs/>
          <w:sz w:val="23"/>
          <w:szCs w:val="23"/>
        </w:rPr>
        <w:t xml:space="preserve"> at </w:t>
      </w:r>
      <w:hyperlink r:id="rId10" w:history="1">
        <w:r w:rsidR="00683079" w:rsidRPr="00F12DC4">
          <w:rPr>
            <w:rStyle w:val="Hyperlink"/>
            <w:bCs/>
            <w:sz w:val="23"/>
            <w:szCs w:val="23"/>
          </w:rPr>
          <w:t>mwalker@orpheum-memphis.com</w:t>
        </w:r>
      </w:hyperlink>
      <w:r w:rsidRPr="00915B76">
        <w:rPr>
          <w:bCs/>
          <w:color w:val="4472C4" w:themeColor="accent1"/>
          <w:sz w:val="23"/>
          <w:szCs w:val="23"/>
          <w:u w:val="single"/>
        </w:rPr>
        <w:t xml:space="preserve"> </w:t>
      </w:r>
      <w:r w:rsidR="008D6A66" w:rsidRPr="00915B76">
        <w:rPr>
          <w:bCs/>
          <w:sz w:val="23"/>
          <w:szCs w:val="23"/>
        </w:rPr>
        <w:t>or</w:t>
      </w:r>
      <w:r w:rsidRPr="00915B76">
        <w:rPr>
          <w:bCs/>
          <w:sz w:val="23"/>
          <w:szCs w:val="23"/>
        </w:rPr>
        <w:t xml:space="preserve"> (901) 529-4242</w:t>
      </w:r>
      <w:r w:rsidR="008D6A66" w:rsidRPr="00915B76">
        <w:rPr>
          <w:bCs/>
          <w:sz w:val="23"/>
          <w:szCs w:val="23"/>
        </w:rPr>
        <w:t>.</w:t>
      </w:r>
    </w:p>
    <w:sectPr w:rsidR="002A2797" w:rsidRPr="00915B76">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0D839" w14:textId="77777777" w:rsidR="00C81334" w:rsidRDefault="00C81334" w:rsidP="008D6A66">
      <w:r>
        <w:separator/>
      </w:r>
    </w:p>
  </w:endnote>
  <w:endnote w:type="continuationSeparator" w:id="0">
    <w:p w14:paraId="16573B1F" w14:textId="77777777" w:rsidR="00C81334" w:rsidRDefault="00C81334" w:rsidP="008D6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F4A50" w14:textId="77777777" w:rsidR="00C81334" w:rsidRDefault="00C81334" w:rsidP="008D6A66">
      <w:r>
        <w:separator/>
      </w:r>
    </w:p>
  </w:footnote>
  <w:footnote w:type="continuationSeparator" w:id="0">
    <w:p w14:paraId="479F426B" w14:textId="77777777" w:rsidR="00C81334" w:rsidRDefault="00C81334" w:rsidP="008D6A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5BA0B" w14:textId="458EF4AA" w:rsidR="008D6A66" w:rsidRDefault="008D6A66" w:rsidP="008D6A66">
    <w:pPr>
      <w:pStyle w:val="Header"/>
      <w:jc w:val="center"/>
    </w:pPr>
    <w:r>
      <w:rPr>
        <w:noProof/>
      </w:rPr>
      <w:drawing>
        <wp:inline distT="0" distB="0" distL="0" distR="0" wp14:anchorId="184CE83D" wp14:editId="0C8B7160">
          <wp:extent cx="1400175" cy="840105"/>
          <wp:effectExtent l="0" t="0" r="9525" b="0"/>
          <wp:docPr id="1" name="Picture 1"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iagram&#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00175" cy="8401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E7550"/>
    <w:multiLevelType w:val="hybridMultilevel"/>
    <w:tmpl w:val="8D54724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CE2D64"/>
    <w:multiLevelType w:val="hybridMultilevel"/>
    <w:tmpl w:val="480450F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5B2A63"/>
    <w:multiLevelType w:val="hybridMultilevel"/>
    <w:tmpl w:val="B5C49C9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034669">
    <w:abstractNumId w:val="0"/>
  </w:num>
  <w:num w:numId="2" w16cid:durableId="1625624336">
    <w:abstractNumId w:val="2"/>
  </w:num>
  <w:num w:numId="3" w16cid:durableId="16974646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A51"/>
    <w:rsid w:val="00126870"/>
    <w:rsid w:val="00150C82"/>
    <w:rsid w:val="00177D2B"/>
    <w:rsid w:val="001D1B7F"/>
    <w:rsid w:val="0021091F"/>
    <w:rsid w:val="00265527"/>
    <w:rsid w:val="002A2797"/>
    <w:rsid w:val="0032595C"/>
    <w:rsid w:val="003A35DD"/>
    <w:rsid w:val="00463D9A"/>
    <w:rsid w:val="00485F54"/>
    <w:rsid w:val="0059212E"/>
    <w:rsid w:val="005C6815"/>
    <w:rsid w:val="00606CA7"/>
    <w:rsid w:val="0061549C"/>
    <w:rsid w:val="00683079"/>
    <w:rsid w:val="006C54C1"/>
    <w:rsid w:val="006E0DB9"/>
    <w:rsid w:val="00792C4F"/>
    <w:rsid w:val="007C5EC8"/>
    <w:rsid w:val="007D6228"/>
    <w:rsid w:val="007E2ECC"/>
    <w:rsid w:val="008312DE"/>
    <w:rsid w:val="0086051C"/>
    <w:rsid w:val="008709C1"/>
    <w:rsid w:val="008C2AB5"/>
    <w:rsid w:val="008D6A66"/>
    <w:rsid w:val="008F425B"/>
    <w:rsid w:val="00915B76"/>
    <w:rsid w:val="009513E4"/>
    <w:rsid w:val="0096695D"/>
    <w:rsid w:val="009B0449"/>
    <w:rsid w:val="009B3741"/>
    <w:rsid w:val="009C16BA"/>
    <w:rsid w:val="009F683A"/>
    <w:rsid w:val="00A338B2"/>
    <w:rsid w:val="00A86AC7"/>
    <w:rsid w:val="00AA4FF6"/>
    <w:rsid w:val="00AE4716"/>
    <w:rsid w:val="00B12911"/>
    <w:rsid w:val="00B20C3A"/>
    <w:rsid w:val="00B304FD"/>
    <w:rsid w:val="00B563C4"/>
    <w:rsid w:val="00B92198"/>
    <w:rsid w:val="00C42D3F"/>
    <w:rsid w:val="00C653B6"/>
    <w:rsid w:val="00C81334"/>
    <w:rsid w:val="00DA381D"/>
    <w:rsid w:val="00DA5414"/>
    <w:rsid w:val="00DF6A51"/>
    <w:rsid w:val="00DF7593"/>
    <w:rsid w:val="00E30581"/>
    <w:rsid w:val="00E848DA"/>
    <w:rsid w:val="00EA3C8F"/>
    <w:rsid w:val="00EB6CB1"/>
    <w:rsid w:val="00F406C5"/>
    <w:rsid w:val="00F64CC5"/>
    <w:rsid w:val="00F81D89"/>
    <w:rsid w:val="00FC5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101AA8"/>
  <w15:docId w15:val="{A26ED1A4-F19B-4932-9263-EC5EF4F91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59212E"/>
    <w:pPr>
      <w:widowControl w:val="0"/>
      <w:autoSpaceDE w:val="0"/>
      <w:autoSpaceDN w:val="0"/>
      <w:adjustRightInd w:val="0"/>
      <w:spacing w:after="0" w:line="240" w:lineRule="auto"/>
    </w:pPr>
    <w:rPr>
      <w:rFonts w:ascii="Times New Roman" w:eastAsiaTheme="minorEastAsia"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F6A51"/>
    <w:pPr>
      <w:widowControl w:val="0"/>
      <w:autoSpaceDE w:val="0"/>
      <w:autoSpaceDN w:val="0"/>
      <w:adjustRightInd w:val="0"/>
      <w:spacing w:after="0" w:line="240" w:lineRule="auto"/>
    </w:pPr>
    <w:rPr>
      <w:rFonts w:ascii="Times New Roman" w:eastAsiaTheme="minorEastAsia" w:hAnsi="Times New Roman" w:cs="Times New Roman"/>
      <w:sz w:val="20"/>
      <w:szCs w:val="20"/>
    </w:rPr>
  </w:style>
  <w:style w:type="character" w:styleId="Hyperlink">
    <w:name w:val="Hyperlink"/>
    <w:basedOn w:val="DefaultParagraphFont"/>
    <w:uiPriority w:val="99"/>
    <w:unhideWhenUsed/>
    <w:rsid w:val="0059212E"/>
    <w:rPr>
      <w:color w:val="0563C1" w:themeColor="hyperlink"/>
      <w:u w:val="single"/>
    </w:rPr>
  </w:style>
  <w:style w:type="character" w:styleId="UnresolvedMention">
    <w:name w:val="Unresolved Mention"/>
    <w:basedOn w:val="DefaultParagraphFont"/>
    <w:uiPriority w:val="99"/>
    <w:semiHidden/>
    <w:unhideWhenUsed/>
    <w:rsid w:val="00B20C3A"/>
    <w:rPr>
      <w:color w:val="605E5C"/>
      <w:shd w:val="clear" w:color="auto" w:fill="E1DFDD"/>
    </w:rPr>
  </w:style>
  <w:style w:type="paragraph" w:styleId="Header">
    <w:name w:val="header"/>
    <w:basedOn w:val="Normal"/>
    <w:link w:val="HeaderChar"/>
    <w:uiPriority w:val="99"/>
    <w:unhideWhenUsed/>
    <w:rsid w:val="008D6A66"/>
    <w:pPr>
      <w:tabs>
        <w:tab w:val="center" w:pos="4680"/>
        <w:tab w:val="right" w:pos="9360"/>
      </w:tabs>
    </w:pPr>
  </w:style>
  <w:style w:type="character" w:customStyle="1" w:styleId="HeaderChar">
    <w:name w:val="Header Char"/>
    <w:basedOn w:val="DefaultParagraphFont"/>
    <w:link w:val="Header"/>
    <w:uiPriority w:val="99"/>
    <w:rsid w:val="008D6A66"/>
    <w:rPr>
      <w:rFonts w:ascii="Times New Roman" w:eastAsiaTheme="minorEastAsia" w:hAnsi="Times New Roman" w:cs="Times New Roman"/>
      <w:sz w:val="20"/>
      <w:szCs w:val="20"/>
    </w:rPr>
  </w:style>
  <w:style w:type="paragraph" w:styleId="Footer">
    <w:name w:val="footer"/>
    <w:basedOn w:val="Normal"/>
    <w:link w:val="FooterChar"/>
    <w:uiPriority w:val="99"/>
    <w:unhideWhenUsed/>
    <w:rsid w:val="008D6A66"/>
    <w:pPr>
      <w:tabs>
        <w:tab w:val="center" w:pos="4680"/>
        <w:tab w:val="right" w:pos="9360"/>
      </w:tabs>
    </w:pPr>
  </w:style>
  <w:style w:type="character" w:customStyle="1" w:styleId="FooterChar">
    <w:name w:val="Footer Char"/>
    <w:basedOn w:val="DefaultParagraphFont"/>
    <w:link w:val="Footer"/>
    <w:uiPriority w:val="99"/>
    <w:rsid w:val="008D6A66"/>
    <w:rPr>
      <w:rFonts w:ascii="Times New Roman" w:eastAsiaTheme="minorEastAsia" w:hAnsi="Times New Roman" w:cs="Times New Roman"/>
      <w:sz w:val="20"/>
      <w:szCs w:val="20"/>
    </w:rPr>
  </w:style>
  <w:style w:type="character" w:styleId="FollowedHyperlink">
    <w:name w:val="FollowedHyperlink"/>
    <w:basedOn w:val="DefaultParagraphFont"/>
    <w:uiPriority w:val="99"/>
    <w:semiHidden/>
    <w:unhideWhenUsed/>
    <w:rsid w:val="00E848DA"/>
    <w:rPr>
      <w:color w:val="954F72" w:themeColor="followedHyperlink"/>
      <w:u w:val="single"/>
    </w:rPr>
  </w:style>
  <w:style w:type="character" w:styleId="Strong">
    <w:name w:val="Strong"/>
    <w:basedOn w:val="DefaultParagraphFont"/>
    <w:uiPriority w:val="22"/>
    <w:qFormat/>
    <w:rsid w:val="00DA54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718604">
      <w:bodyDiv w:val="1"/>
      <w:marLeft w:val="0"/>
      <w:marRight w:val="0"/>
      <w:marTop w:val="0"/>
      <w:marBottom w:val="0"/>
      <w:divBdr>
        <w:top w:val="none" w:sz="0" w:space="0" w:color="auto"/>
        <w:left w:val="none" w:sz="0" w:space="0" w:color="auto"/>
        <w:bottom w:val="none" w:sz="0" w:space="0" w:color="auto"/>
        <w:right w:val="none" w:sz="0" w:space="0" w:color="auto"/>
      </w:divBdr>
      <w:divsChild>
        <w:div w:id="129475101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walker@orpheum-memphis.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orms.gle/zgVj7ejWeRcaHwo29"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mailto:mwalker@orpheum-memphis.com" TargetMode="External"/><Relationship Id="rId4" Type="http://schemas.openxmlformats.org/officeDocument/2006/relationships/webSettings" Target="webSettings.xml"/><Relationship Id="rId9" Type="http://schemas.openxmlformats.org/officeDocument/2006/relationships/hyperlink" Target="mailto:mwalker@orpheum-memphis.com" TargetMode="Externa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CAADFC0504CF4AAE2C8DF934C70188" ma:contentTypeVersion="16" ma:contentTypeDescription="Create a new document." ma:contentTypeScope="" ma:versionID="7f72366b62885d091db4fb82a3701e74">
  <xsd:schema xmlns:xsd="http://www.w3.org/2001/XMLSchema" xmlns:xs="http://www.w3.org/2001/XMLSchema" xmlns:p="http://schemas.microsoft.com/office/2006/metadata/properties" xmlns:ns2="63db4ce6-7bff-4b26-9e6c-21fc11fe731a" xmlns:ns3="5560c7df-121e-4094-be24-15bae6a5f104" targetNamespace="http://schemas.microsoft.com/office/2006/metadata/properties" ma:root="true" ma:fieldsID="176d3e25ee6bcad7462e391ebc1b516b" ns2:_="" ns3:_="">
    <xsd:import namespace="63db4ce6-7bff-4b26-9e6c-21fc11fe731a"/>
    <xsd:import namespace="5560c7df-121e-4094-be24-15bae6a5f1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db4ce6-7bff-4b26-9e6c-21fc11fe73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055471d-33fe-473f-b86a-5d5516d037d1"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60c7df-121e-4094-be24-15bae6a5f1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d5dd2da-a3f3-4e40-807f-bf87a377d2c7}" ma:internalName="TaxCatchAll" ma:showField="CatchAllData" ma:web="5560c7df-121e-4094-be24-15bae6a5f10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3db4ce6-7bff-4b26-9e6c-21fc11fe731a">
      <Terms xmlns="http://schemas.microsoft.com/office/infopath/2007/PartnerControls"/>
    </lcf76f155ced4ddcb4097134ff3c332f>
    <TaxCatchAll xmlns="5560c7df-121e-4094-be24-15bae6a5f104" xsi:nil="true"/>
  </documentManagement>
</p:properties>
</file>

<file path=customXml/itemProps1.xml><?xml version="1.0" encoding="utf-8"?>
<ds:datastoreItem xmlns:ds="http://schemas.openxmlformats.org/officeDocument/2006/customXml" ds:itemID="{3DBEE4E4-A899-4533-8641-BAFCA228F09B}"/>
</file>

<file path=customXml/itemProps2.xml><?xml version="1.0" encoding="utf-8"?>
<ds:datastoreItem xmlns:ds="http://schemas.openxmlformats.org/officeDocument/2006/customXml" ds:itemID="{DFE682F1-77C4-40FC-BF7F-9D59577B3FE4}"/>
</file>

<file path=customXml/itemProps3.xml><?xml version="1.0" encoding="utf-8"?>
<ds:datastoreItem xmlns:ds="http://schemas.openxmlformats.org/officeDocument/2006/customXml" ds:itemID="{07A00263-3998-4229-9EF3-1331E7A136CF}"/>
</file>

<file path=docProps/app.xml><?xml version="1.0" encoding="utf-8"?>
<Properties xmlns="http://schemas.openxmlformats.org/officeDocument/2006/extended-properties" xmlns:vt="http://schemas.openxmlformats.org/officeDocument/2006/docPropsVTypes">
  <Template>Normal</Template>
  <TotalTime>176</TotalTime>
  <Pages>2</Pages>
  <Words>659</Words>
  <Characters>3760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Shasta Blue</dc:creator>
  <cp:keywords/>
  <dc:description/>
  <cp:lastModifiedBy>MaKensie Walker</cp:lastModifiedBy>
  <cp:revision>4</cp:revision>
  <cp:lastPrinted>2025-10-30T19:11:00Z</cp:lastPrinted>
  <dcterms:created xsi:type="dcterms:W3CDTF">2025-10-30T16:19:00Z</dcterms:created>
  <dcterms:modified xsi:type="dcterms:W3CDTF">2026-07-14T19:07:00Z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0x01010030CAADFC0504CF4AAE2C8DF934C70188</vt:lpwstr>
  </property>
</Properties>
</file>